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60" w:rsidRPr="00C42A60" w:rsidRDefault="00C42A60" w:rsidP="00C42A60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C42A60">
        <w:rPr>
          <w:rFonts w:ascii="inherit" w:eastAsia="Times New Roman" w:hAnsi="inherit" w:cs="Times New Roman"/>
          <w:sz w:val="20"/>
          <w:szCs w:val="20"/>
        </w:rPr>
        <w:t xml:space="preserve">Approximately what </w:t>
      </w:r>
      <w:proofErr w:type="gramStart"/>
      <w:r w:rsidRPr="00C42A60">
        <w:rPr>
          <w:rFonts w:ascii="inherit" w:eastAsia="Times New Roman" w:hAnsi="inherit" w:cs="Times New Roman"/>
          <w:sz w:val="20"/>
          <w:szCs w:val="20"/>
        </w:rPr>
        <w:t>percentage of scores are</w:t>
      </w:r>
      <w:proofErr w:type="gramEnd"/>
      <w:r w:rsidRPr="00C42A60">
        <w:rPr>
          <w:rFonts w:ascii="inherit" w:eastAsia="Times New Roman" w:hAnsi="inherit" w:cs="Times New Roman"/>
          <w:sz w:val="20"/>
          <w:szCs w:val="20"/>
        </w:rPr>
        <w:t xml:space="preserve"> between the mean and one standard deviation below the mean on a standard normal curve?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97"/>
      </w:tblGrid>
      <w:tr w:rsidR="00C42A60" w:rsidRPr="00C42A60" w:rsidTr="00C42A60"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5pt;height:17.5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34%</w:t>
            </w:r>
          </w:p>
        </w:tc>
      </w:tr>
      <w:tr w:rsidR="00C42A60" w:rsidRPr="00C42A60" w:rsidTr="00C42A60"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225" w:dyaOrig="225">
                <v:shape id="_x0000_i1035" type="#_x0000_t75" style="width:20.5pt;height:17.5pt" o:ole="">
                  <v:imagedata r:id="rId6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16%</w:t>
            </w:r>
          </w:p>
        </w:tc>
      </w:tr>
      <w:tr w:rsidR="00C42A60" w:rsidRPr="00C42A60" w:rsidTr="00C42A60"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225" w:dyaOrig="225">
                <v:shape id="_x0000_i1034" type="#_x0000_t75" style="width:20.5pt;height:17.5pt" o:ole="">
                  <v:imagedata r:id="rId6" o:title=""/>
                </v:shape>
                <w:control r:id="rId9" w:name="DefaultOcxName2" w:shapeid="_x0000_i103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50%</w:t>
            </w:r>
          </w:p>
        </w:tc>
      </w:tr>
      <w:tr w:rsidR="00C42A60" w:rsidRPr="00C42A60" w:rsidTr="00C42A60"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225" w:dyaOrig="225">
                <v:shape id="_x0000_i1033" type="#_x0000_t75" style="width:20.5pt;height:17.5pt" o:ole="">
                  <v:imagedata r:id="rId6" o:title=""/>
                </v:shape>
                <w:control r:id="rId10" w:name="DefaultOcxName3" w:shapeid="_x0000_i103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14%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8</w:t>
      </w:r>
    </w:p>
    <w:p w:rsidR="00C42A60" w:rsidRPr="00C42A60" w:rsidRDefault="00C42A60" w:rsidP="00C42A60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What z-score would a person need to be in the top 4% of his/her class on a particular test?  Assume a normal distribution.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47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52" type="#_x0000_t75" style="width:20.5pt;height:17.5pt" o:ole="">
                  <v:imagedata r:id="rId6" o:title=""/>
                </v:shape>
                <w:control r:id="rId11" w:name="DefaultOcxName4" w:shapeid="_x0000_i1052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-1.75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51" type="#_x0000_t75" style="width:20.5pt;height:17.5pt" o:ole="">
                  <v:imagedata r:id="rId6" o:title=""/>
                </v:shape>
                <w:control r:id="rId12" w:name="DefaultOcxName11" w:shapeid="_x0000_i1051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0.10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50" type="#_x0000_t75" style="width:20.5pt;height:17.5pt" o:ole="">
                  <v:imagedata r:id="rId6" o:title=""/>
                </v:shape>
                <w:control r:id="rId13" w:name="DefaultOcxName21" w:shapeid="_x0000_i1050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1.75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49" type="#_x0000_t75" style="width:20.5pt;height:17.5pt" o:ole="">
                  <v:imagedata r:id="rId6" o:title=""/>
                </v:shape>
                <w:control r:id="rId14" w:name="DefaultOcxName31" w:shapeid="_x0000_i1049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1.55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10</w:t>
      </w:r>
    </w:p>
    <w:p w:rsidR="00C42A60" w:rsidRPr="00C42A60" w:rsidRDefault="00C42A60" w:rsidP="00C42A60">
      <w:pPr>
        <w:numPr>
          <w:ilvl w:val="0"/>
          <w:numId w:val="2"/>
        </w:numPr>
        <w:shd w:val="clear" w:color="auto" w:fill="FFFFFF"/>
        <w:spacing w:after="45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 xml:space="preserve">If a person has an IQ of 130, approximately what </w:t>
      </w:r>
      <w:proofErr w:type="gramStart"/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percentage of people have</w:t>
      </w:r>
      <w:proofErr w:type="gramEnd"/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 </w:t>
      </w:r>
      <w:r w:rsidRPr="00C42A60">
        <w:rPr>
          <w:rFonts w:ascii="inherit" w:eastAsia="Times New Roman" w:hAnsi="inherit" w:cs="Times New Roman"/>
          <w:i/>
          <w:iCs/>
          <w:color w:val="111111"/>
          <w:sz w:val="20"/>
          <w:szCs w:val="20"/>
          <w:bdr w:val="none" w:sz="0" w:space="0" w:color="auto" w:frame="1"/>
        </w:rPr>
        <w:t>higher</w:t>
      </w: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 IQs?  Assume M=100 and SD=16.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97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68" type="#_x0000_t75" style="width:20.5pt;height:17.5pt" o:ole="">
                  <v:imagedata r:id="rId6" o:title=""/>
                </v:shape>
                <w:control r:id="rId15" w:name="DefaultOcxName5" w:shapeid="_x0000_i1068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9%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67" type="#_x0000_t75" style="width:20.5pt;height:17.5pt" o:ole="">
                  <v:imagedata r:id="rId6" o:title=""/>
                </v:shape>
                <w:control r:id="rId16" w:name="DefaultOcxName12" w:shapeid="_x0000_i1067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6%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66" type="#_x0000_t75" style="width:20.5pt;height:17.5pt" o:ole="">
                  <v:imagedata r:id="rId6" o:title=""/>
                </v:shape>
                <w:control r:id="rId17" w:name="DefaultOcxName22" w:shapeid="_x0000_i1066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3%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65" type="#_x0000_t75" style="width:20.5pt;height:17.5pt" o:ole="">
                  <v:imagedata r:id="rId6" o:title=""/>
                </v:shape>
                <w:control r:id="rId18" w:name="DefaultOcxName32" w:shapeid="_x0000_i1065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1%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11</w:t>
      </w:r>
    </w:p>
    <w:p w:rsidR="00C42A60" w:rsidRPr="00C42A60" w:rsidRDefault="00C42A60" w:rsidP="00C42A60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What IQ score would a person need to be in the top 5% of the general population?  Assume M=100 and SD=16.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80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84" type="#_x0000_t75" style="width:20.5pt;height:17.5pt" o:ole="">
                  <v:imagedata r:id="rId6" o:title=""/>
                </v:shape>
                <w:control r:id="rId19" w:name="DefaultOcxName6" w:shapeid="_x0000_i1084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110.45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83" type="#_x0000_t75" style="width:20.5pt;height:17.5pt" o:ole="">
                  <v:imagedata r:id="rId6" o:title=""/>
                </v:shape>
                <w:control r:id="rId20" w:name="DefaultOcxName13" w:shapeid="_x0000_i1083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120.05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82" type="#_x0000_t75" style="width:20.5pt;height:17.5pt" o:ole="">
                  <v:imagedata r:id="rId6" o:title=""/>
                </v:shape>
                <w:control r:id="rId21" w:name="DefaultOcxName23" w:shapeid="_x0000_i1082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126.24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81" type="#_x0000_t75" style="width:20.5pt;height:17.5pt" o:ole="">
                  <v:imagedata r:id="rId6" o:title=""/>
                </v:shape>
                <w:control r:id="rId22" w:name="DefaultOcxName33" w:shapeid="_x0000_i1081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115.44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22</w:t>
      </w:r>
    </w:p>
    <w:p w:rsidR="00C42A60" w:rsidRPr="00C42A60" w:rsidRDefault="00C42A60" w:rsidP="00C42A60">
      <w:pPr>
        <w:numPr>
          <w:ilvl w:val="0"/>
          <w:numId w:val="4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For a two-tailed test at the 0.05 significance level, the appropriate cutoff z-scores would be: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65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00" type="#_x0000_t75" style="width:20.5pt;height:17.5pt" o:ole="">
                  <v:imagedata r:id="rId6" o:title=""/>
                </v:shape>
                <w:control r:id="rId23" w:name="DefaultOcxName7" w:shapeid="_x0000_i1100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+/- 1.64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99" type="#_x0000_t75" style="width:20.5pt;height:17.5pt" o:ole="">
                  <v:imagedata r:id="rId6" o:title=""/>
                </v:shape>
                <w:control r:id="rId24" w:name="DefaultOcxName14" w:shapeid="_x0000_i1099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+/- 2.58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225" w:dyaOrig="225">
                <v:shape id="_x0000_i1098" type="#_x0000_t75" style="width:20.5pt;height:17.5pt" o:ole="">
                  <v:imagedata r:id="rId6" o:title=""/>
                </v:shape>
                <w:control r:id="rId25" w:name="DefaultOcxName24" w:shapeid="_x0000_i1098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+/- 2.33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97" type="#_x0000_t75" style="width:20.5pt;height:17.5pt" o:ole="">
                  <v:imagedata r:id="rId6" o:title=""/>
                </v:shape>
                <w:control r:id="rId26" w:name="DefaultOcxName34" w:shapeid="_x0000_i1097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+/- 1.96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23</w:t>
      </w:r>
    </w:p>
    <w:p w:rsidR="00C42A60" w:rsidRPr="00C42A60" w:rsidRDefault="00C42A60" w:rsidP="00C42A60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Setting the significance level cutoff at 0.10 instead of the more usual 0.05 increases the likelihood of: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318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16" type="#_x0000_t75" style="width:20.5pt;height:17.5pt" o:ole="">
                  <v:imagedata r:id="rId6" o:title=""/>
                </v:shape>
                <w:control r:id="rId27" w:name="DefaultOcxName8" w:shapeid="_x0000_i1116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gramStart"/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accepting</w:t>
            </w:r>
            <w:proofErr w:type="gramEnd"/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 xml:space="preserve"> the null hypothesis when, in fact, it is false.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15" type="#_x0000_t75" style="width:20.5pt;height:17.5pt" o:ole="">
                  <v:imagedata r:id="rId6" o:title=""/>
                </v:shape>
                <w:control r:id="rId28" w:name="DefaultOcxName15" w:shapeid="_x0000_i1115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a Type II error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14" type="#_x0000_t75" style="width:20.5pt;height:17.5pt" o:ole="">
                  <v:imagedata r:id="rId6" o:title=""/>
                </v:shape>
                <w:control r:id="rId29" w:name="DefaultOcxName25" w:shapeid="_x0000_i1114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failing to reject the null hypothesis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13" type="#_x0000_t75" style="width:20.5pt;height:17.5pt" o:ole="">
                  <v:imagedata r:id="rId6" o:title=""/>
                </v:shape>
                <w:control r:id="rId30" w:name="DefaultOcxName35" w:shapeid="_x0000_i1113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a Type I error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24</w:t>
      </w:r>
    </w:p>
    <w:p w:rsidR="00C42A60" w:rsidRPr="00C42A60" w:rsidRDefault="00C42A60" w:rsidP="00C42A60">
      <w:pPr>
        <w:numPr>
          <w:ilvl w:val="0"/>
          <w:numId w:val="6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Setting the significance level at a very extreme cutoff (such as 0.001) increases the chances of: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91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32" type="#_x0000_t75" style="width:20.5pt;height:17.5pt" o:ole="">
                  <v:imagedata r:id="rId6" o:title=""/>
                </v:shape>
                <w:control r:id="rId31" w:name="DefaultOcxName9" w:shapeid="_x0000_i1132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rejecting the null hypothesis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31" type="#_x0000_t75" style="width:20.5pt;height:17.5pt" o:ole="">
                  <v:imagedata r:id="rId6" o:title=""/>
                </v:shape>
                <w:control r:id="rId32" w:name="DefaultOcxName16" w:shapeid="_x0000_i1131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a Type II error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30" type="#_x0000_t75" style="width:20.5pt;height:17.5pt" o:ole="">
                  <v:imagedata r:id="rId6" o:title=""/>
                </v:shape>
                <w:control r:id="rId33" w:name="DefaultOcxName26" w:shapeid="_x0000_i1130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a Type I error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29" type="#_x0000_t75" style="width:20.5pt;height:17.5pt" o:ole="">
                  <v:imagedata r:id="rId6" o:title=""/>
                </v:shape>
                <w:control r:id="rId34" w:name="DefaultOcxName36" w:shapeid="_x0000_i1129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getting a significant result</w:t>
            </w:r>
          </w:p>
        </w:tc>
      </w:tr>
    </w:tbl>
    <w:p w:rsidR="00C42A60" w:rsidRPr="00C42A60" w:rsidRDefault="00C42A60" w:rsidP="00C42A60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C42A60">
        <w:rPr>
          <w:rFonts w:ascii="inherit" w:eastAsia="Times New Roman" w:hAnsi="inherit" w:cs="Times New Roman"/>
          <w:sz w:val="20"/>
          <w:szCs w:val="20"/>
        </w:rPr>
        <w:t xml:space="preserve">Suppose you conduct a study in which you set the </w:t>
      </w:r>
      <w:proofErr w:type="spellStart"/>
      <w:r w:rsidRPr="00C42A60">
        <w:rPr>
          <w:rFonts w:ascii="inherit" w:eastAsia="Times New Roman" w:hAnsi="inherit" w:cs="Times New Roman"/>
          <w:sz w:val="20"/>
          <w:szCs w:val="20"/>
        </w:rPr>
        <w:t>signficance</w:t>
      </w:r>
      <w:proofErr w:type="spellEnd"/>
      <w:r w:rsidRPr="00C42A60">
        <w:rPr>
          <w:rFonts w:ascii="inherit" w:eastAsia="Times New Roman" w:hAnsi="inherit" w:cs="Times New Roman"/>
          <w:sz w:val="20"/>
          <w:szCs w:val="20"/>
        </w:rPr>
        <w:t xml:space="preserve"> level cutoff at a lenient probability level, such as 15%.  In this case, you would have a 15% chance of making a: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13"/>
      </w:tblGrid>
      <w:tr w:rsidR="00C42A60" w:rsidRPr="00C42A60" w:rsidTr="00C42A60"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225" w:dyaOrig="225">
                <v:shape id="_x0000_i1148" type="#_x0000_t75" style="width:20.5pt;height:17.5pt" o:ole="">
                  <v:imagedata r:id="rId6" o:title=""/>
                </v:shape>
                <w:control r:id="rId35" w:name="DefaultOcxName10" w:shapeid="_x0000_i114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computational error</w:t>
            </w:r>
          </w:p>
        </w:tc>
      </w:tr>
      <w:tr w:rsidR="00C42A60" w:rsidRPr="00C42A60" w:rsidTr="00C42A60"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225" w:dyaOrig="225">
                <v:shape id="_x0000_i1147" type="#_x0000_t75" style="width:20.5pt;height:17.5pt" o:ole="">
                  <v:imagedata r:id="rId6" o:title=""/>
                </v:shape>
                <w:control r:id="rId36" w:name="DefaultOcxName17" w:shapeid="_x0000_i114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Type II error</w:t>
            </w:r>
          </w:p>
        </w:tc>
      </w:tr>
      <w:tr w:rsidR="00C42A60" w:rsidRPr="00C42A60" w:rsidTr="00C42A60"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225" w:dyaOrig="225">
                <v:shape id="_x0000_i1146" type="#_x0000_t75" style="width:20.5pt;height:17.5pt" o:ole="">
                  <v:imagedata r:id="rId6" o:title=""/>
                </v:shape>
                <w:control r:id="rId37" w:name="DefaultOcxName27" w:shapeid="_x0000_i114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Type III error</w:t>
            </w:r>
          </w:p>
        </w:tc>
      </w:tr>
      <w:tr w:rsidR="00C42A60" w:rsidRPr="00C42A60" w:rsidTr="00C42A60"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225" w:dyaOrig="225">
                <v:shape id="_x0000_i1145" type="#_x0000_t75" style="width:20.5pt;height:17.5pt" o:ole="">
                  <v:imagedata r:id="rId6" o:title=""/>
                </v:shape>
                <w:control r:id="rId38" w:name="DefaultOcxName37" w:shapeid="_x0000_i114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Type I error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25</w:t>
      </w:r>
    </w:p>
    <w:p w:rsidR="00C42A60" w:rsidRPr="00C42A60" w:rsidRDefault="00C42A60" w:rsidP="00C42A60">
      <w:pPr>
        <w:numPr>
          <w:ilvl w:val="0"/>
          <w:numId w:val="7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Failing to reject the null hypothesis when the research hypothesis is true is referred to 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69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64" type="#_x0000_t75" style="width:20.5pt;height:17.5pt" o:ole="">
                  <v:imagedata r:id="rId6" o:title=""/>
                </v:shape>
                <w:control r:id="rId39" w:name="DefaultOcxName19" w:shapeid="_x0000_i1164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a Type II error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63" type="#_x0000_t75" style="width:20.5pt;height:17.5pt" o:ole="">
                  <v:imagedata r:id="rId6" o:title=""/>
                </v:shape>
                <w:control r:id="rId40" w:name="DefaultOcxName18" w:shapeid="_x0000_i1163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the probability of rejection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62" type="#_x0000_t75" style="width:20.5pt;height:17.5pt" o:ole="">
                  <v:imagedata r:id="rId6" o:title=""/>
                </v:shape>
                <w:control r:id="rId41" w:name="DefaultOcxName28" w:shapeid="_x0000_i1162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a Type I error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61" type="#_x0000_t75" style="width:20.5pt;height:17.5pt" o:ole="">
                  <v:imagedata r:id="rId6" o:title=""/>
                </v:shape>
                <w:control r:id="rId42" w:name="DefaultOcxName38" w:shapeid="_x0000_i1161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the error term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37</w:t>
      </w:r>
    </w:p>
    <w:p w:rsidR="00C42A60" w:rsidRPr="00C42A60" w:rsidRDefault="00C42A60" w:rsidP="00C42A60">
      <w:pPr>
        <w:numPr>
          <w:ilvl w:val="0"/>
          <w:numId w:val="8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 xml:space="preserve">This question covers problems 37-40:  A researcher is interested in whether the color of an animal's surroundings affects the learning rate.  She tests 16 rats in a box with colorful wallpaper.  Assume that it is known that the average rat can learn to run this particular maze (in a box without any special coloring) in 25 trials, with a standard deviation </w:t>
      </w: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lastRenderedPageBreak/>
        <w:t>of 8, and the distribution is normal.  The mean number of trials to learn the maze for the group with the colorful wallpaper is 11.</w:t>
      </w:r>
    </w:p>
    <w:p w:rsidR="00C42A60" w:rsidRPr="00C42A60" w:rsidRDefault="00C42A60" w:rsidP="00C42A6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What is the null hypothesis?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919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80" type="#_x0000_t75" style="width:20.5pt;height:17.5pt" o:ole="">
                  <v:imagedata r:id="rId6" o:title=""/>
                </v:shape>
                <w:control r:id="rId43" w:name="DefaultOcxName20" w:shapeid="_x0000_i1180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The rate of learning for the population of rats tested with colorful wallpaper is no different than the population of rats tested under ordinary circumstances.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79" type="#_x0000_t75" style="width:20.5pt;height:17.5pt" o:ole="">
                  <v:imagedata r:id="rId6" o:title=""/>
                </v:shape>
                <w:control r:id="rId44" w:name="DefaultOcxName110" w:shapeid="_x0000_i1179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The rate of learning for the sample of rats tested with colorful wallpaper is no different than the population of rats tested under ordinary circumstances.</w:t>
            </w:r>
          </w:p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42A6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C42A6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78" type="#_x0000_t75" style="width:20.5pt;height:17.5pt" o:ole="">
                  <v:imagedata r:id="rId6" o:title=""/>
                </v:shape>
                <w:control r:id="rId45" w:name="DefaultOcxName29" w:shapeid="_x0000_i1178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The rate of learning for the sample of rats tested with colorful wallpaper is faster than the population of rats tested under ordinary circumstances.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77" type="#_x0000_t75" style="width:20.5pt;height:17.5pt" o:ole="">
                  <v:imagedata r:id="rId6" o:title=""/>
                </v:shape>
                <w:control r:id="rId46" w:name="DefaultOcxName39" w:shapeid="_x0000_i1177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The rate of learning for the population of rats tested with colorful wallpaper is faster than the population of rats tested under ordinary circumstances.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38</w:t>
      </w:r>
    </w:p>
    <w:p w:rsidR="00C42A60" w:rsidRPr="00C42A60" w:rsidRDefault="00C42A60" w:rsidP="00C42A60">
      <w:pPr>
        <w:numPr>
          <w:ilvl w:val="0"/>
          <w:numId w:val="9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Using the information from Question 37, what is the standard deviation of the distribution of means (i.e., the standard error)?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80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96" type="#_x0000_t75" style="width:20.5pt;height:17.5pt" o:ole="">
                  <v:imagedata r:id="rId6" o:title=""/>
                </v:shape>
                <w:control r:id="rId47" w:name="DefaultOcxName30" w:shapeid="_x0000_i1196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2.41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95" type="#_x0000_t75" style="width:20.5pt;height:17.5pt" o:ole="">
                  <v:imagedata r:id="rId6" o:title=""/>
                </v:shape>
                <w:control r:id="rId48" w:name="DefaultOcxName111" w:shapeid="_x0000_i1195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5.82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94" type="#_x0000_t75" style="width:20.5pt;height:17.5pt" o:ole="">
                  <v:imagedata r:id="rId6" o:title=""/>
                </v:shape>
                <w:control r:id="rId49" w:name="DefaultOcxName210" w:shapeid="_x0000_i1194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4.00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193" type="#_x0000_t75" style="width:20.5pt;height:17.5pt" o:ole="">
                  <v:imagedata r:id="rId6" o:title=""/>
                </v:shape>
                <w:control r:id="rId50" w:name="DefaultOcxName310" w:shapeid="_x0000_i1193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2.00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39</w:t>
      </w:r>
    </w:p>
    <w:p w:rsidR="00C42A60" w:rsidRPr="00C42A60" w:rsidRDefault="00C42A60" w:rsidP="00C42A60">
      <w:pPr>
        <w:numPr>
          <w:ilvl w:val="0"/>
          <w:numId w:val="10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Using the information from Question 37, what is the shape of the distribution of means?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135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12" type="#_x0000_t75" style="width:20.5pt;height:17.5pt" o:ole="">
                  <v:imagedata r:id="rId6" o:title=""/>
                </v:shape>
                <w:control r:id="rId51" w:name="DefaultOcxName40" w:shapeid="_x0000_i1212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rectangular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11" type="#_x0000_t75" style="width:20.5pt;height:17.5pt" o:ole="">
                  <v:imagedata r:id="rId6" o:title=""/>
                </v:shape>
                <w:control r:id="rId52" w:name="DefaultOcxName112" w:shapeid="_x0000_i1211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normal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10" type="#_x0000_t75" style="width:20.5pt;height:17.5pt" o:ole="">
                  <v:imagedata r:id="rId6" o:title=""/>
                </v:shape>
                <w:control r:id="rId53" w:name="DefaultOcxName211" w:shapeid="_x0000_i1210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not rectangular, but flatter than a normal curve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09" type="#_x0000_t75" style="width:20.5pt;height:17.5pt" o:ole="">
                  <v:imagedata r:id="rId6" o:title=""/>
                </v:shape>
                <w:control r:id="rId54" w:name="DefaultOcxName311" w:shapeid="_x0000_i1209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it cannot be determined from the information given</w:t>
            </w:r>
          </w:p>
        </w:tc>
      </w:tr>
    </w:tbl>
    <w:p w:rsidR="00C42A60" w:rsidRPr="00C42A60" w:rsidRDefault="00C42A60" w:rsidP="00C42A6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</w:pPr>
      <w:r w:rsidRPr="00C42A60">
        <w:rPr>
          <w:rFonts w:ascii="Helvetica" w:eastAsia="Times New Roman" w:hAnsi="Helvetica" w:cs="Times New Roman"/>
          <w:b/>
          <w:bCs/>
          <w:caps/>
          <w:color w:val="000000"/>
          <w:spacing w:val="26"/>
          <w:sz w:val="21"/>
          <w:szCs w:val="21"/>
        </w:rPr>
        <w:t>QUESTION 40</w:t>
      </w:r>
    </w:p>
    <w:p w:rsidR="00C42A60" w:rsidRPr="00C42A60" w:rsidRDefault="00C42A60" w:rsidP="00C42A60">
      <w:pPr>
        <w:numPr>
          <w:ilvl w:val="0"/>
          <w:numId w:val="11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42A60">
        <w:rPr>
          <w:rFonts w:ascii="inherit" w:eastAsia="Times New Roman" w:hAnsi="inherit" w:cs="Times New Roman"/>
          <w:color w:val="111111"/>
          <w:sz w:val="20"/>
          <w:szCs w:val="20"/>
        </w:rPr>
        <w:t>Suppose the sample mean's score on the comparison distribution is more extreme than the cutoff.  What would the researcher conclude regarding the colorful wallpaper?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473"/>
      </w:tblGrid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28" type="#_x0000_t75" style="width:20.5pt;height:17.5pt" o:ole="">
                  <v:imagedata r:id="rId6" o:title=""/>
                </v:shape>
                <w:control r:id="rId55" w:name="DefaultOcxName41" w:shapeid="_x0000_i1228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She should reject the null hypothesis that the rats in the sample will learn faster. 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27" type="#_x0000_t75" style="width:20.5pt;height:17.5pt" o:ole="">
                  <v:imagedata r:id="rId6" o:title=""/>
                </v:shape>
                <w:control r:id="rId56" w:name="DefaultOcxName113" w:shapeid="_x0000_i1227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The wallpaper did not have a significant effect on the rate of learning.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225" w:dyaOrig="225">
                <v:shape id="_x0000_i1226" type="#_x0000_t75" style="width:20.5pt;height:17.5pt" o:ole="">
                  <v:imagedata r:id="rId6" o:title=""/>
                </v:shape>
                <w:control r:id="rId57" w:name="DefaultOcxName212" w:shapeid="_x0000_i1226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The color of the chamber had a significant effect on the rate of learning.</w:t>
            </w:r>
          </w:p>
        </w:tc>
      </w:tr>
      <w:tr w:rsidR="00C42A60" w:rsidRPr="00C42A60" w:rsidTr="00C42A60"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C42A60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25" type="#_x0000_t75" style="width:20.5pt;height:17.5pt" o:ole="">
                  <v:imagedata r:id="rId6" o:title=""/>
                </v:shape>
                <w:control r:id="rId58" w:name="DefaultOcxName312" w:shapeid="_x0000_i1225"/>
              </w:object>
            </w: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C42A60" w:rsidRPr="00C42A60" w:rsidRDefault="00C42A60" w:rsidP="00C42A60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42A60">
              <w:rPr>
                <w:rFonts w:ascii="inherit" w:eastAsia="Times New Roman" w:hAnsi="inherit" w:cs="Times New Roman"/>
                <w:sz w:val="20"/>
                <w:szCs w:val="20"/>
              </w:rPr>
              <w:t>The results are inconclusive since the null hypothesis cannot be rejected.</w:t>
            </w:r>
          </w:p>
        </w:tc>
      </w:tr>
    </w:tbl>
    <w:p w:rsidR="009F4A5E" w:rsidRDefault="009F4A5E">
      <w:bookmarkStart w:id="0" w:name="_GoBack"/>
      <w:bookmarkEnd w:id="0"/>
    </w:p>
    <w:sectPr w:rsidR="009F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5C7E"/>
    <w:multiLevelType w:val="multilevel"/>
    <w:tmpl w:val="3EEC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B5A9E"/>
    <w:multiLevelType w:val="multilevel"/>
    <w:tmpl w:val="3390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86B6A"/>
    <w:multiLevelType w:val="multilevel"/>
    <w:tmpl w:val="2E8C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67CFB"/>
    <w:multiLevelType w:val="multilevel"/>
    <w:tmpl w:val="EDA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11960"/>
    <w:multiLevelType w:val="multilevel"/>
    <w:tmpl w:val="7B3A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721F2B"/>
    <w:multiLevelType w:val="multilevel"/>
    <w:tmpl w:val="B60A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E3CB3"/>
    <w:multiLevelType w:val="multilevel"/>
    <w:tmpl w:val="DD2C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B869F4"/>
    <w:multiLevelType w:val="multilevel"/>
    <w:tmpl w:val="EF18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975914"/>
    <w:multiLevelType w:val="multilevel"/>
    <w:tmpl w:val="5A74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5C36FE"/>
    <w:multiLevelType w:val="multilevel"/>
    <w:tmpl w:val="F8EE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DA05DE"/>
    <w:multiLevelType w:val="multilevel"/>
    <w:tmpl w:val="A7BE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60"/>
    <w:rsid w:val="009F4A5E"/>
    <w:rsid w:val="00C4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80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98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5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307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01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540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693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212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22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84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849</Words>
  <Characters>4843</Characters>
  <Application>Microsoft Office Word</Application>
  <DocSecurity>0</DocSecurity>
  <Lines>40</Lines>
  <Paragraphs>11</Paragraphs>
  <ScaleCrop>false</ScaleCrop>
  <Company>Ingersoll Rand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Bedford, Tyquin</dc:creator>
  <cp:lastModifiedBy>Bedford, Tyquin</cp:lastModifiedBy>
  <cp:revision>1</cp:revision>
  <dcterms:created xsi:type="dcterms:W3CDTF">2016-03-02T13:09:00Z</dcterms:created>
  <dcterms:modified xsi:type="dcterms:W3CDTF">2016-03-02T13:16:00Z</dcterms:modified>
</cp:coreProperties>
</file>